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尾气改造项目技术要求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尾气管道连通内容如下图（具体尺寸需投标方根据现场情况实际量取）：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953000" cy="4867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黄色线代表管道，红色圆代表排气筒放置位置，具体施工方案由投标单位看完现场确定。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管道材质为玻璃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钢，连接管厚度10 mm，排气筒硬度必须符合安全要求。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危废间改造废气喷淋塔，需在危废间西南侧建设土建基础，将喷淋塔及循环泵、风机等从3201楼顶移至建好的基础，并加高排气筒高度至15m。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所有排气筒建设完成后进行监测平台建设，并按要求完成检测孔制作。检测平台由原有的检测平台转移使用，不能直接利用的经过加工后使用。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建设期间不得影响车间生产，先完成汇总管安装根据生产情况调整对接时间，对接完成后需预留旁通。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A94F7"/>
    <w:multiLevelType w:val="singleLevel"/>
    <w:tmpl w:val="7BBA94F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93"/>
    <w:rsid w:val="0001206F"/>
    <w:rsid w:val="000F12A3"/>
    <w:rsid w:val="00184DBC"/>
    <w:rsid w:val="00261E89"/>
    <w:rsid w:val="002A61F9"/>
    <w:rsid w:val="003134CA"/>
    <w:rsid w:val="003202BB"/>
    <w:rsid w:val="00534B06"/>
    <w:rsid w:val="0055142A"/>
    <w:rsid w:val="006F632E"/>
    <w:rsid w:val="006F7BA0"/>
    <w:rsid w:val="007110F2"/>
    <w:rsid w:val="007D0693"/>
    <w:rsid w:val="0085535D"/>
    <w:rsid w:val="009B0308"/>
    <w:rsid w:val="00A012B6"/>
    <w:rsid w:val="00A8719A"/>
    <w:rsid w:val="00AE650B"/>
    <w:rsid w:val="00B11046"/>
    <w:rsid w:val="00B5126D"/>
    <w:rsid w:val="00C52678"/>
    <w:rsid w:val="00D210E8"/>
    <w:rsid w:val="00D51B15"/>
    <w:rsid w:val="00F6376B"/>
    <w:rsid w:val="00FB2B33"/>
    <w:rsid w:val="14165EA1"/>
    <w:rsid w:val="1A405F97"/>
    <w:rsid w:val="20B8766B"/>
    <w:rsid w:val="3357517C"/>
    <w:rsid w:val="3D31409E"/>
    <w:rsid w:val="4001167A"/>
    <w:rsid w:val="43B42B29"/>
    <w:rsid w:val="462E6B6A"/>
    <w:rsid w:val="5D854A23"/>
    <w:rsid w:val="62694B23"/>
    <w:rsid w:val="7B97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lx</Company>
  <Pages>1</Pages>
  <Words>36</Words>
  <Characters>208</Characters>
  <Lines>1</Lines>
  <Paragraphs>1</Paragraphs>
  <TotalTime>4</TotalTime>
  <ScaleCrop>false</ScaleCrop>
  <LinksUpToDate>false</LinksUpToDate>
  <CharactersWithSpaces>243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2018-08-24T02:55:00Z</dcterms:created>
  <dc:creator>周露露</dc:creator>
  <cp:lastModifiedBy>罗欣集团恒欣药业</cp:lastModifiedBy>
  <dcterms:modified xsi:type="dcterms:W3CDTF">2018-12-25T08:29:28Z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